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EB6D3E" w:rsidTr="00EB6D3E">
        <w:tc>
          <w:tcPr>
            <w:tcW w:w="4952" w:type="dxa"/>
          </w:tcPr>
          <w:p w:rsidR="00EB6D3E" w:rsidRDefault="00DB0BB4" w:rsidP="00EB6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2568575" cy="10572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5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</w:tcPr>
          <w:p w:rsidR="00EB6D3E" w:rsidRDefault="00EB6D3E" w:rsidP="00EB6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6D3E" w:rsidRDefault="00EB6D3E" w:rsidP="00EB6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6D3E" w:rsidRPr="00EB6D3E" w:rsidRDefault="00EB6D3E" w:rsidP="00EB6D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6D3E">
              <w:rPr>
                <w:rFonts w:ascii="Times New Roman" w:hAnsi="Times New Roman"/>
                <w:b/>
                <w:sz w:val="32"/>
                <w:szCs w:val="32"/>
              </w:rPr>
              <w:t>Представительство и виды доверенности</w:t>
            </w:r>
          </w:p>
          <w:p w:rsidR="00EB6D3E" w:rsidRDefault="00EB6D3E" w:rsidP="006170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170DA" w:rsidRDefault="006170DA" w:rsidP="00617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0"/>
          <w:szCs w:val="20"/>
        </w:rPr>
      </w:pPr>
    </w:p>
    <w:p w:rsidR="008672FB" w:rsidRPr="00E47BF9" w:rsidRDefault="006170DA" w:rsidP="00E47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8672FB" w:rsidRPr="00E47BF9">
        <w:rPr>
          <w:rFonts w:ascii="Times New Roman" w:hAnsi="Times New Roman"/>
          <w:sz w:val="28"/>
          <w:szCs w:val="28"/>
        </w:rPr>
        <w:t xml:space="preserve">В современном обществе граждане и юридические лица </w:t>
      </w:r>
      <w:r w:rsidR="007F72DF" w:rsidRPr="00E47BF9">
        <w:rPr>
          <w:rFonts w:ascii="Times New Roman" w:hAnsi="Times New Roman"/>
          <w:sz w:val="28"/>
          <w:szCs w:val="28"/>
        </w:rPr>
        <w:t>активно использу</w:t>
      </w:r>
      <w:r w:rsidR="008672FB" w:rsidRPr="00E47BF9">
        <w:rPr>
          <w:rFonts w:ascii="Times New Roman" w:hAnsi="Times New Roman"/>
          <w:sz w:val="28"/>
          <w:szCs w:val="28"/>
        </w:rPr>
        <w:t>ют</w:t>
      </w:r>
      <w:r w:rsidR="007F72DF" w:rsidRPr="00E47BF9">
        <w:rPr>
          <w:rFonts w:ascii="Times New Roman" w:hAnsi="Times New Roman"/>
          <w:sz w:val="28"/>
          <w:szCs w:val="28"/>
        </w:rPr>
        <w:t xml:space="preserve"> </w:t>
      </w:r>
      <w:r w:rsidR="008672FB" w:rsidRPr="00E47BF9">
        <w:rPr>
          <w:rFonts w:ascii="Times New Roman" w:hAnsi="Times New Roman"/>
          <w:sz w:val="28"/>
          <w:szCs w:val="28"/>
        </w:rPr>
        <w:t>институт представительства при реализации ими своих имущественных прав и обязанностей.</w:t>
      </w:r>
    </w:p>
    <w:p w:rsidR="007F72DF" w:rsidRPr="00E47BF9" w:rsidRDefault="008672FB" w:rsidP="00E47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>Представительство</w:t>
      </w:r>
      <w:r w:rsidR="007F72DF" w:rsidRPr="00E47BF9">
        <w:rPr>
          <w:rFonts w:ascii="Times New Roman" w:hAnsi="Times New Roman"/>
          <w:sz w:val="28"/>
          <w:szCs w:val="28"/>
        </w:rPr>
        <w:t xml:space="preserve"> расширяет участие </w:t>
      </w:r>
      <w:r w:rsidRPr="00E47BF9">
        <w:rPr>
          <w:rFonts w:ascii="Times New Roman" w:hAnsi="Times New Roman"/>
          <w:sz w:val="28"/>
          <w:szCs w:val="28"/>
        </w:rPr>
        <w:t xml:space="preserve">субъектов правоотношений </w:t>
      </w:r>
      <w:r w:rsidR="007F72DF" w:rsidRPr="00E47BF9">
        <w:rPr>
          <w:rFonts w:ascii="Times New Roman" w:hAnsi="Times New Roman"/>
          <w:sz w:val="28"/>
          <w:szCs w:val="28"/>
        </w:rPr>
        <w:t xml:space="preserve">в гражданском обороте, </w:t>
      </w:r>
      <w:r w:rsidRPr="00E47BF9">
        <w:rPr>
          <w:rFonts w:ascii="Times New Roman" w:hAnsi="Times New Roman"/>
          <w:sz w:val="28"/>
          <w:szCs w:val="28"/>
        </w:rPr>
        <w:t>поскольку г</w:t>
      </w:r>
      <w:r w:rsidR="007F72DF" w:rsidRPr="00E47BF9">
        <w:rPr>
          <w:rFonts w:ascii="Times New Roman" w:hAnsi="Times New Roman"/>
          <w:sz w:val="28"/>
          <w:szCs w:val="28"/>
        </w:rPr>
        <w:t xml:space="preserve">раждане могут совершать сделки и иные юридические действия, </w:t>
      </w:r>
      <w:r w:rsidRPr="00E47BF9">
        <w:rPr>
          <w:rFonts w:ascii="Times New Roman" w:hAnsi="Times New Roman"/>
          <w:sz w:val="28"/>
          <w:szCs w:val="28"/>
        </w:rPr>
        <w:t>которые в силу различных причин, например, неполная дееспособность лиц в возрасте до 18 лет, ограничение дееспособности гражданина, признание гражданина по основаниям, предусмотренным законом, недееспособным, болезнь; отсутствие в месте постоянного жительства и т.д., не могут быть совершены ими лично</w:t>
      </w:r>
      <w:r w:rsidR="007F72DF" w:rsidRPr="00E47BF9">
        <w:rPr>
          <w:rFonts w:ascii="Times New Roman" w:hAnsi="Times New Roman"/>
          <w:sz w:val="28"/>
          <w:szCs w:val="28"/>
        </w:rPr>
        <w:t xml:space="preserve">. </w:t>
      </w:r>
    </w:p>
    <w:p w:rsidR="008672FB" w:rsidRPr="00E47BF9" w:rsidRDefault="007F72DF" w:rsidP="00E47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ab/>
        <w:t xml:space="preserve">В силу представительства одно лицо (представитель) действует от имени и в интересах другого лица (представляемого) в отношениях с третьими лицами, непосредственно создавая, изменяя или прекращая гражданские права и </w:t>
      </w:r>
      <w:r w:rsidR="00025BA4" w:rsidRPr="00E47BF9">
        <w:rPr>
          <w:rFonts w:ascii="Times New Roman" w:hAnsi="Times New Roman"/>
          <w:sz w:val="28"/>
          <w:szCs w:val="28"/>
        </w:rPr>
        <w:t>обязанности для представляемого</w:t>
      </w:r>
      <w:r w:rsidRPr="00E47BF9">
        <w:rPr>
          <w:rFonts w:ascii="Times New Roman" w:hAnsi="Times New Roman"/>
          <w:sz w:val="28"/>
          <w:szCs w:val="28"/>
        </w:rPr>
        <w:t xml:space="preserve">. </w:t>
      </w:r>
    </w:p>
    <w:p w:rsidR="007F72DF" w:rsidRPr="00E47BF9" w:rsidRDefault="007F72DF" w:rsidP="00E47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 xml:space="preserve">Поскольку представитель действует от имени представляемого, его правомерные действия приводят к установлению правоотношений между представляемым и третьими лицами.  </w:t>
      </w:r>
    </w:p>
    <w:p w:rsidR="008672FB" w:rsidRPr="00E47BF9" w:rsidRDefault="008672FB" w:rsidP="00E47B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 xml:space="preserve">Представляемым может быть любое правоспособное лицо, т.е. гражданин — с момента рождения, а юридическое лицо — с момента возникновения правоспособности в установленном порядке. </w:t>
      </w:r>
    </w:p>
    <w:p w:rsidR="008672FB" w:rsidRPr="00E47BF9" w:rsidRDefault="008672FB" w:rsidP="00E47B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 xml:space="preserve">Гражданин, выступающий в качестве представителя, должен обладать полной дееспособностью, возникшей в связи с достижением им совершеннолетия либо в более ранние сроки при вступлении в брак или эмансипацией. </w:t>
      </w:r>
    </w:p>
    <w:p w:rsidR="008672FB" w:rsidRPr="00E47BF9" w:rsidRDefault="008672FB" w:rsidP="00E47B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 xml:space="preserve">Не могут быть представителями граждане, в установленном порядке признанные недееспособными. Ограниченные в дееспособности вправе выступать представителями только с согласия попечителя. </w:t>
      </w:r>
    </w:p>
    <w:p w:rsidR="008672FB" w:rsidRPr="00E47BF9" w:rsidRDefault="008672FB" w:rsidP="00E47B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>Не являются представителями лица, действующие хотя и в чужих интересах, но от собственного имени, лица, лишь передающие выраженную в надлежащей форме волю другого лица, а также лица, уполномоченные на вступление в переговоры относительно возможных в будущем сделок.</w:t>
      </w:r>
    </w:p>
    <w:p w:rsidR="008672FB" w:rsidRPr="00E47BF9" w:rsidRDefault="008672FB" w:rsidP="00E47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 xml:space="preserve">     Представитель не может совершать сделки от имени представляемого в отношении себя лично, а также в отношении другого лица, представителем которого он одновременно является, за исключением случаев, предусмотренных </w:t>
      </w:r>
      <w:hyperlink r:id="rId6" w:history="1">
        <w:r w:rsidRPr="00E47BF9">
          <w:rPr>
            <w:rFonts w:ascii="Times New Roman" w:hAnsi="Times New Roman"/>
            <w:sz w:val="28"/>
            <w:szCs w:val="28"/>
          </w:rPr>
          <w:t>законом</w:t>
        </w:r>
      </w:hyperlink>
      <w:r w:rsidRPr="00E47BF9">
        <w:rPr>
          <w:rFonts w:ascii="Times New Roman" w:hAnsi="Times New Roman"/>
          <w:sz w:val="28"/>
          <w:szCs w:val="28"/>
        </w:rPr>
        <w:t xml:space="preserve">.  Не допускается совершение через представителя сделки, которая по </w:t>
      </w:r>
      <w:r w:rsidRPr="00E47BF9">
        <w:rPr>
          <w:rFonts w:ascii="Times New Roman" w:hAnsi="Times New Roman"/>
          <w:sz w:val="28"/>
          <w:szCs w:val="28"/>
        </w:rPr>
        <w:lastRenderedPageBreak/>
        <w:t xml:space="preserve">своему характеру может быть совершена только лично, а равно других сделок, указанных в законе. </w:t>
      </w:r>
    </w:p>
    <w:p w:rsidR="0008636F" w:rsidRPr="00E47BF9" w:rsidRDefault="007F72DF" w:rsidP="00E47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ab/>
        <w:t>Одним из видов представительства является представительство на основе доверенности.</w:t>
      </w:r>
    </w:p>
    <w:p w:rsidR="00CA0F78" w:rsidRPr="00E47BF9" w:rsidRDefault="00025BA4" w:rsidP="00E47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 xml:space="preserve">      </w:t>
      </w:r>
      <w:r w:rsidR="007F72DF" w:rsidRPr="00E47BF9">
        <w:rPr>
          <w:rFonts w:ascii="Times New Roman" w:hAnsi="Times New Roman"/>
          <w:sz w:val="28"/>
          <w:szCs w:val="28"/>
        </w:rPr>
        <w:t>Статья 185 Г</w:t>
      </w:r>
      <w:r w:rsidRPr="00E47BF9">
        <w:rPr>
          <w:rFonts w:ascii="Times New Roman" w:hAnsi="Times New Roman"/>
          <w:sz w:val="28"/>
          <w:szCs w:val="28"/>
        </w:rPr>
        <w:t>ражданского кодекса Российской Федерации (далее – ГК РФ)</w:t>
      </w:r>
      <w:r w:rsidR="007F72DF" w:rsidRPr="00E47BF9">
        <w:rPr>
          <w:rFonts w:ascii="Times New Roman" w:hAnsi="Times New Roman"/>
          <w:sz w:val="28"/>
          <w:szCs w:val="28"/>
        </w:rPr>
        <w:t xml:space="preserve"> традиционно определяет доверенность как </w:t>
      </w:r>
      <w:hyperlink r:id="rId7" w:history="1">
        <w:r w:rsidR="0008636F" w:rsidRPr="00E47BF9">
          <w:rPr>
            <w:rFonts w:ascii="Times New Roman" w:hAnsi="Times New Roman"/>
            <w:sz w:val="28"/>
            <w:szCs w:val="28"/>
          </w:rPr>
          <w:t>письменное уполномочие</w:t>
        </w:r>
      </w:hyperlink>
      <w:r w:rsidR="0008636F" w:rsidRPr="00E47BF9">
        <w:rPr>
          <w:rFonts w:ascii="Times New Roman" w:hAnsi="Times New Roman"/>
          <w:sz w:val="28"/>
          <w:szCs w:val="28"/>
        </w:rPr>
        <w:t>, выдаваемое одним лицом другому лицу или другим лицам для представительства перед третьими лицами.</w:t>
      </w:r>
      <w:r w:rsidR="007F72DF" w:rsidRPr="00E47BF9">
        <w:rPr>
          <w:rFonts w:ascii="Times New Roman" w:hAnsi="Times New Roman"/>
          <w:sz w:val="28"/>
          <w:szCs w:val="28"/>
        </w:rPr>
        <w:t xml:space="preserve"> </w:t>
      </w:r>
    </w:p>
    <w:p w:rsidR="0008636F" w:rsidRPr="00E47BF9" w:rsidRDefault="007F72DF" w:rsidP="00E47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>Доверенность является документом, который подтверждает наличие у представителя прав действовать от чужого имени, определяет условия</w:t>
      </w:r>
      <w:r w:rsidR="00CA0F78" w:rsidRPr="00E47BF9">
        <w:rPr>
          <w:rFonts w:ascii="Times New Roman" w:hAnsi="Times New Roman"/>
          <w:sz w:val="28"/>
          <w:szCs w:val="28"/>
        </w:rPr>
        <w:t xml:space="preserve"> и границы реализации этих прав и может быть выдана в простой письменной либо нотариальной форме.</w:t>
      </w:r>
    </w:p>
    <w:p w:rsidR="00CA0F78" w:rsidRPr="00E47BF9" w:rsidRDefault="00CA0F78" w:rsidP="00E47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>Согласно ст. 185.1 ГК РФ — доверенность на совершение сделок, требующих нотариальной формы, на подачу заявлений о государственной регистрации прав или сделок, а также на распоряжение зарегистрированными в государственных реестрах правами должна быть нотариально удостоверена, за исключением случаев, предусмотренных законом, также нотариальные доверенности необходимы от физических лиц для их представителей.</w:t>
      </w:r>
    </w:p>
    <w:p w:rsidR="00146A3F" w:rsidRPr="00E47BF9" w:rsidRDefault="00146A3F" w:rsidP="00E47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>В случае, если полномочия представителя органа государственной власти или органа местного самоуправления подтверждается доверенностью, составленной на бланке данного органа и заверенной печатью руководителя данного органа,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требуется.</w:t>
      </w:r>
    </w:p>
    <w:p w:rsidR="00146A3F" w:rsidRPr="00E47BF9" w:rsidRDefault="00146A3F" w:rsidP="00E47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>С</w:t>
      </w:r>
      <w:r w:rsidR="007F72DF" w:rsidRPr="00E47BF9">
        <w:rPr>
          <w:rFonts w:ascii="Times New Roman" w:hAnsi="Times New Roman"/>
          <w:sz w:val="28"/>
          <w:szCs w:val="28"/>
        </w:rPr>
        <w:t>уществует перечень доверенностей приравненных к нотариальным, но не требующих заверения нотариусом. Они закреплены в ч.2 ст. 185.1</w:t>
      </w:r>
      <w:r w:rsidR="003C2D25" w:rsidRPr="00E47BF9">
        <w:rPr>
          <w:rFonts w:ascii="Times New Roman" w:hAnsi="Times New Roman"/>
          <w:sz w:val="28"/>
          <w:szCs w:val="28"/>
        </w:rPr>
        <w:t xml:space="preserve"> ГК РФ.</w:t>
      </w:r>
    </w:p>
    <w:p w:rsidR="00146A3F" w:rsidRPr="00E47BF9" w:rsidRDefault="00146A3F" w:rsidP="00E47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>Люди часто задаются вопросом: почему в органе регистрации прав им отказали в совершении тех или иных действий, которые они совершают от имени другого лица, или какие полномочия нужно прописать в доверенности, чтобы доверенное лицо могло совершить то или иное действие?</w:t>
      </w:r>
    </w:p>
    <w:p w:rsidR="00146A3F" w:rsidRDefault="00310D58" w:rsidP="00310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F72DF" w:rsidRPr="00E47BF9">
        <w:rPr>
          <w:rFonts w:ascii="Times New Roman" w:hAnsi="Times New Roman"/>
          <w:sz w:val="28"/>
          <w:szCs w:val="28"/>
        </w:rPr>
        <w:t>Во</w:t>
      </w:r>
      <w:r w:rsidR="003C2D25" w:rsidRPr="00E47BF9">
        <w:rPr>
          <w:rFonts w:ascii="Times New Roman" w:hAnsi="Times New Roman"/>
          <w:sz w:val="28"/>
          <w:szCs w:val="28"/>
        </w:rPr>
        <w:t>-</w:t>
      </w:r>
      <w:r w:rsidR="00146A3F" w:rsidRPr="00E47BF9">
        <w:rPr>
          <w:rFonts w:ascii="Times New Roman" w:hAnsi="Times New Roman"/>
          <w:sz w:val="28"/>
          <w:szCs w:val="28"/>
        </w:rPr>
        <w:t>первых</w:t>
      </w:r>
      <w:r w:rsidR="007F72DF" w:rsidRPr="00E47BF9">
        <w:rPr>
          <w:rFonts w:ascii="Times New Roman" w:hAnsi="Times New Roman"/>
          <w:sz w:val="28"/>
          <w:szCs w:val="28"/>
        </w:rPr>
        <w:t xml:space="preserve">, </w:t>
      </w:r>
      <w:r w:rsidR="00861AA8" w:rsidRPr="00E47BF9">
        <w:rPr>
          <w:rFonts w:ascii="Times New Roman" w:hAnsi="Times New Roman"/>
          <w:sz w:val="28"/>
          <w:szCs w:val="28"/>
        </w:rPr>
        <w:t>л</w:t>
      </w:r>
      <w:r w:rsidR="007F72DF" w:rsidRPr="00E47BF9">
        <w:rPr>
          <w:rFonts w:ascii="Times New Roman" w:hAnsi="Times New Roman"/>
          <w:sz w:val="28"/>
          <w:szCs w:val="28"/>
        </w:rPr>
        <w:t xml:space="preserve">ицо, выдавшее доверенность, вправе в любое время ее отменить. </w:t>
      </w:r>
      <w:r w:rsidR="00146A3F" w:rsidRPr="00E47BF9">
        <w:rPr>
          <w:rFonts w:ascii="Times New Roman" w:hAnsi="Times New Roman"/>
          <w:sz w:val="28"/>
          <w:szCs w:val="28"/>
        </w:rPr>
        <w:t xml:space="preserve">В </w:t>
      </w:r>
      <w:r w:rsidR="007F72DF" w:rsidRPr="00E47BF9">
        <w:rPr>
          <w:rFonts w:ascii="Times New Roman" w:hAnsi="Times New Roman"/>
          <w:sz w:val="28"/>
          <w:szCs w:val="28"/>
        </w:rPr>
        <w:t xml:space="preserve">свою очередь представитель </w:t>
      </w:r>
      <w:r w:rsidR="00146A3F" w:rsidRPr="00E47BF9">
        <w:rPr>
          <w:rFonts w:ascii="Times New Roman" w:hAnsi="Times New Roman"/>
          <w:sz w:val="28"/>
          <w:szCs w:val="28"/>
        </w:rPr>
        <w:t xml:space="preserve">также </w:t>
      </w:r>
      <w:r w:rsidR="007F72DF" w:rsidRPr="00E47BF9">
        <w:rPr>
          <w:rFonts w:ascii="Times New Roman" w:hAnsi="Times New Roman"/>
          <w:sz w:val="28"/>
          <w:szCs w:val="28"/>
        </w:rPr>
        <w:t xml:space="preserve">может в любое время </w:t>
      </w:r>
      <w:r w:rsidR="00146A3F" w:rsidRPr="00E47BF9">
        <w:rPr>
          <w:rFonts w:ascii="Times New Roman" w:hAnsi="Times New Roman"/>
          <w:sz w:val="28"/>
          <w:szCs w:val="28"/>
        </w:rPr>
        <w:t xml:space="preserve">отказаться </w:t>
      </w:r>
      <w:r w:rsidR="007F72DF" w:rsidRPr="00E47BF9">
        <w:rPr>
          <w:rFonts w:ascii="Times New Roman" w:hAnsi="Times New Roman"/>
          <w:sz w:val="28"/>
          <w:szCs w:val="28"/>
        </w:rPr>
        <w:t xml:space="preserve">от </w:t>
      </w:r>
      <w:r w:rsidR="00146A3F" w:rsidRPr="00E47BF9">
        <w:rPr>
          <w:rFonts w:ascii="Times New Roman" w:hAnsi="Times New Roman"/>
          <w:sz w:val="28"/>
          <w:szCs w:val="28"/>
        </w:rPr>
        <w:t xml:space="preserve">представления интересов </w:t>
      </w:r>
      <w:r w:rsidR="007F72DF" w:rsidRPr="00E47BF9">
        <w:rPr>
          <w:rFonts w:ascii="Times New Roman" w:hAnsi="Times New Roman"/>
          <w:sz w:val="28"/>
          <w:szCs w:val="28"/>
        </w:rPr>
        <w:t>довер</w:t>
      </w:r>
      <w:r w:rsidR="00146A3F" w:rsidRPr="00E47BF9">
        <w:rPr>
          <w:rFonts w:ascii="Times New Roman" w:hAnsi="Times New Roman"/>
          <w:sz w:val="28"/>
          <w:szCs w:val="28"/>
        </w:rPr>
        <w:t>ителя</w:t>
      </w:r>
      <w:r w:rsidR="007F72DF" w:rsidRPr="00E47BF9">
        <w:rPr>
          <w:rFonts w:ascii="Times New Roman" w:hAnsi="Times New Roman"/>
          <w:sz w:val="28"/>
          <w:szCs w:val="28"/>
        </w:rPr>
        <w:t>.</w:t>
      </w:r>
    </w:p>
    <w:p w:rsidR="007F72DF" w:rsidRPr="00E47BF9" w:rsidRDefault="00310D58" w:rsidP="00310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F72DF" w:rsidRPr="00E47BF9">
        <w:rPr>
          <w:rFonts w:ascii="Times New Roman" w:hAnsi="Times New Roman"/>
          <w:sz w:val="28"/>
          <w:szCs w:val="28"/>
        </w:rPr>
        <w:t>В</w:t>
      </w:r>
      <w:r w:rsidR="00146A3F" w:rsidRPr="00E47BF9">
        <w:rPr>
          <w:rFonts w:ascii="Times New Roman" w:hAnsi="Times New Roman"/>
          <w:sz w:val="28"/>
          <w:szCs w:val="28"/>
        </w:rPr>
        <w:t>о</w:t>
      </w:r>
      <w:r w:rsidR="003C2D25" w:rsidRPr="00E47BF9">
        <w:rPr>
          <w:rFonts w:ascii="Times New Roman" w:hAnsi="Times New Roman"/>
          <w:sz w:val="28"/>
          <w:szCs w:val="28"/>
        </w:rPr>
        <w:t>-</w:t>
      </w:r>
      <w:r w:rsidR="00146A3F" w:rsidRPr="00E47BF9">
        <w:rPr>
          <w:rFonts w:ascii="Times New Roman" w:hAnsi="Times New Roman"/>
          <w:sz w:val="28"/>
          <w:szCs w:val="28"/>
        </w:rPr>
        <w:t>вторых</w:t>
      </w:r>
      <w:r w:rsidR="007F72DF" w:rsidRPr="00E47BF9">
        <w:rPr>
          <w:rFonts w:ascii="Times New Roman" w:hAnsi="Times New Roman"/>
          <w:sz w:val="28"/>
          <w:szCs w:val="28"/>
        </w:rPr>
        <w:t xml:space="preserve">, </w:t>
      </w:r>
      <w:r w:rsidR="003C2D25" w:rsidRPr="00E47BF9">
        <w:rPr>
          <w:rFonts w:ascii="Times New Roman" w:hAnsi="Times New Roman"/>
          <w:sz w:val="28"/>
          <w:szCs w:val="28"/>
        </w:rPr>
        <w:t>д</w:t>
      </w:r>
      <w:r w:rsidR="007F72DF" w:rsidRPr="00E47BF9">
        <w:rPr>
          <w:rFonts w:ascii="Times New Roman" w:hAnsi="Times New Roman"/>
          <w:sz w:val="28"/>
          <w:szCs w:val="28"/>
        </w:rPr>
        <w:t xml:space="preserve">оверенность является срочным документом (ст. 186 ГК РФ), </w:t>
      </w:r>
      <w:r w:rsidR="0008636F" w:rsidRPr="00E47BF9">
        <w:rPr>
          <w:rFonts w:ascii="Times New Roman" w:hAnsi="Times New Roman"/>
          <w:sz w:val="28"/>
          <w:szCs w:val="28"/>
        </w:rPr>
        <w:t>е</w:t>
      </w:r>
      <w:r w:rsidR="00146A3F" w:rsidRPr="00E47BF9">
        <w:rPr>
          <w:rFonts w:ascii="Times New Roman" w:hAnsi="Times New Roman"/>
          <w:sz w:val="28"/>
          <w:szCs w:val="28"/>
        </w:rPr>
        <w:t xml:space="preserve">сли в </w:t>
      </w:r>
      <w:r w:rsidR="007F72DF" w:rsidRPr="00E47BF9">
        <w:rPr>
          <w:rFonts w:ascii="Times New Roman" w:hAnsi="Times New Roman"/>
          <w:sz w:val="28"/>
          <w:szCs w:val="28"/>
        </w:rPr>
        <w:t>доверенности не указан срок ее действия, она сохраняет силу в течение года со дня ее совершения.</w:t>
      </w:r>
      <w:r w:rsidR="00CA4776" w:rsidRPr="00E47BF9">
        <w:rPr>
          <w:rFonts w:ascii="Times New Roman" w:hAnsi="Times New Roman"/>
          <w:sz w:val="28"/>
          <w:szCs w:val="28"/>
        </w:rPr>
        <w:t xml:space="preserve"> </w:t>
      </w:r>
      <w:r w:rsidR="007F72DF" w:rsidRPr="00E47BF9">
        <w:rPr>
          <w:rFonts w:ascii="Times New Roman" w:hAnsi="Times New Roman"/>
          <w:sz w:val="28"/>
          <w:szCs w:val="28"/>
        </w:rPr>
        <w:t>Доверенность, в которой не указана дата её</w:t>
      </w:r>
      <w:r w:rsidR="00CA4776" w:rsidRPr="00E47BF9">
        <w:rPr>
          <w:rFonts w:ascii="Times New Roman" w:hAnsi="Times New Roman"/>
          <w:sz w:val="28"/>
          <w:szCs w:val="28"/>
        </w:rPr>
        <w:t xml:space="preserve"> совершения, является ничтожной.</w:t>
      </w:r>
    </w:p>
    <w:p w:rsidR="00146A3F" w:rsidRPr="00E47BF9" w:rsidRDefault="00310D58" w:rsidP="00310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46A3F" w:rsidRPr="00E47BF9">
        <w:rPr>
          <w:rFonts w:ascii="Times New Roman" w:hAnsi="Times New Roman"/>
          <w:sz w:val="28"/>
          <w:szCs w:val="28"/>
        </w:rPr>
        <w:t xml:space="preserve">В-третьих, доверенность может содержать узкий перечень поручений, на которые доверитель уполномочивает доверенное лицо, а может </w:t>
      </w:r>
      <w:r w:rsidR="00E47BF9" w:rsidRPr="00E47BF9">
        <w:rPr>
          <w:rFonts w:ascii="Times New Roman" w:hAnsi="Times New Roman"/>
          <w:sz w:val="28"/>
          <w:szCs w:val="28"/>
        </w:rPr>
        <w:t>быть выдана для совершения любых не противоречащих законодательству действий («генеральная доверенность»).</w:t>
      </w:r>
    </w:p>
    <w:p w:rsidR="00E47BF9" w:rsidRPr="00E47BF9" w:rsidRDefault="00E47BF9" w:rsidP="00E47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BF9">
        <w:rPr>
          <w:rStyle w:val="blk"/>
          <w:rFonts w:ascii="Times New Roman" w:hAnsi="Times New Roman"/>
          <w:sz w:val="28"/>
          <w:szCs w:val="28"/>
        </w:rPr>
        <w:t xml:space="preserve">В-четвертых, доверенность, выданная в порядке передоверия, должна </w:t>
      </w:r>
      <w:r w:rsidRPr="00E47BF9">
        <w:rPr>
          <w:rStyle w:val="blk"/>
          <w:rFonts w:ascii="Times New Roman" w:hAnsi="Times New Roman"/>
          <w:sz w:val="28"/>
          <w:szCs w:val="28"/>
        </w:rPr>
        <w:lastRenderedPageBreak/>
        <w:t>соответствовать положениям ст. 187 ГК РФ.</w:t>
      </w:r>
    </w:p>
    <w:p w:rsidR="00E47BF9" w:rsidRPr="00E47BF9" w:rsidRDefault="00BC2B76" w:rsidP="00E47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 xml:space="preserve">Особо следует отметить, что доверенность на совершение дарения представителем, в которой не назван одаряемый и не указан предмет дарения, </w:t>
      </w:r>
      <w:r w:rsidR="00E47BF9" w:rsidRPr="00E47BF9">
        <w:rPr>
          <w:rFonts w:ascii="Times New Roman" w:hAnsi="Times New Roman"/>
          <w:sz w:val="28"/>
          <w:szCs w:val="28"/>
        </w:rPr>
        <w:t xml:space="preserve">является </w:t>
      </w:r>
      <w:r w:rsidRPr="00E47BF9">
        <w:rPr>
          <w:rFonts w:ascii="Times New Roman" w:hAnsi="Times New Roman"/>
          <w:sz w:val="28"/>
          <w:szCs w:val="28"/>
        </w:rPr>
        <w:t>ничтожн</w:t>
      </w:r>
      <w:r w:rsidR="00E47BF9" w:rsidRPr="00E47BF9">
        <w:rPr>
          <w:rFonts w:ascii="Times New Roman" w:hAnsi="Times New Roman"/>
          <w:sz w:val="28"/>
          <w:szCs w:val="28"/>
        </w:rPr>
        <w:t>ой</w:t>
      </w:r>
      <w:r w:rsidRPr="00E47BF9">
        <w:rPr>
          <w:rFonts w:ascii="Times New Roman" w:hAnsi="Times New Roman"/>
          <w:sz w:val="28"/>
          <w:szCs w:val="28"/>
        </w:rPr>
        <w:t>.</w:t>
      </w:r>
    </w:p>
    <w:p w:rsidR="00E47BF9" w:rsidRPr="00E47BF9" w:rsidRDefault="008667AD" w:rsidP="00E47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>Действие доверенности прекращается вследствие</w:t>
      </w:r>
      <w:r w:rsidR="00680068" w:rsidRPr="00E47BF9">
        <w:rPr>
          <w:rFonts w:ascii="Times New Roman" w:hAnsi="Times New Roman"/>
          <w:sz w:val="28"/>
          <w:szCs w:val="28"/>
        </w:rPr>
        <w:t xml:space="preserve"> наступления обстоятельств, перечисленных в ст.188 ГК РФ.</w:t>
      </w:r>
    </w:p>
    <w:p w:rsidR="00E47BF9" w:rsidRPr="00E47BF9" w:rsidRDefault="007F72DF" w:rsidP="00E47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>Прекращение доверенности является не чем иным, как прекращением полномочи</w:t>
      </w:r>
      <w:r w:rsidR="00680068" w:rsidRPr="00E47BF9">
        <w:rPr>
          <w:rFonts w:ascii="Times New Roman" w:hAnsi="Times New Roman"/>
          <w:sz w:val="28"/>
          <w:szCs w:val="28"/>
        </w:rPr>
        <w:t>й</w:t>
      </w:r>
      <w:r w:rsidRPr="00E47BF9">
        <w:rPr>
          <w:rFonts w:ascii="Times New Roman" w:hAnsi="Times New Roman"/>
          <w:sz w:val="28"/>
          <w:szCs w:val="28"/>
        </w:rPr>
        <w:t xml:space="preserve"> представителя.</w:t>
      </w:r>
    </w:p>
    <w:p w:rsidR="007F72DF" w:rsidRPr="00E47BF9" w:rsidRDefault="00E47BF9" w:rsidP="00E47BF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7BF9">
        <w:rPr>
          <w:rFonts w:ascii="Times New Roman" w:hAnsi="Times New Roman"/>
          <w:sz w:val="28"/>
          <w:szCs w:val="28"/>
        </w:rPr>
        <w:t>Таким образом, в ситуации</w:t>
      </w:r>
      <w:r w:rsidR="007F72DF" w:rsidRPr="00E47BF9">
        <w:rPr>
          <w:rFonts w:ascii="Times New Roman" w:hAnsi="Times New Roman"/>
          <w:sz w:val="28"/>
          <w:szCs w:val="28"/>
        </w:rPr>
        <w:t xml:space="preserve">, когда в силу жизненных обстоятельств </w:t>
      </w:r>
      <w:r w:rsidRPr="00E47BF9">
        <w:rPr>
          <w:rFonts w:ascii="Times New Roman" w:hAnsi="Times New Roman"/>
          <w:sz w:val="28"/>
          <w:szCs w:val="28"/>
        </w:rPr>
        <w:t>гражданину</w:t>
      </w:r>
      <w:r w:rsidR="007F72DF" w:rsidRPr="00E47BF9">
        <w:rPr>
          <w:rFonts w:ascii="Times New Roman" w:hAnsi="Times New Roman"/>
          <w:sz w:val="28"/>
          <w:szCs w:val="28"/>
        </w:rPr>
        <w:t xml:space="preserve"> или юридическому лицу необходимо оформить </w:t>
      </w:r>
      <w:r w:rsidR="0008636F" w:rsidRPr="00E47BF9">
        <w:rPr>
          <w:rFonts w:ascii="Times New Roman" w:hAnsi="Times New Roman"/>
          <w:sz w:val="28"/>
          <w:szCs w:val="28"/>
        </w:rPr>
        <w:t>д</w:t>
      </w:r>
      <w:r w:rsidRPr="00E47BF9">
        <w:rPr>
          <w:rFonts w:ascii="Times New Roman" w:hAnsi="Times New Roman"/>
          <w:sz w:val="28"/>
          <w:szCs w:val="28"/>
        </w:rPr>
        <w:t>оверенность,</w:t>
      </w:r>
      <w:r w:rsidR="007F72DF" w:rsidRPr="00E47BF9">
        <w:rPr>
          <w:rFonts w:ascii="Times New Roman" w:hAnsi="Times New Roman"/>
          <w:sz w:val="28"/>
          <w:szCs w:val="28"/>
        </w:rPr>
        <w:t xml:space="preserve"> </w:t>
      </w:r>
      <w:r w:rsidRPr="00E47BF9">
        <w:rPr>
          <w:rFonts w:ascii="Times New Roman" w:hAnsi="Times New Roman"/>
          <w:sz w:val="28"/>
          <w:szCs w:val="28"/>
        </w:rPr>
        <w:t>необходимо</w:t>
      </w:r>
      <w:r w:rsidR="007F72DF" w:rsidRPr="00E47BF9">
        <w:rPr>
          <w:rFonts w:ascii="Times New Roman" w:hAnsi="Times New Roman"/>
          <w:sz w:val="28"/>
          <w:szCs w:val="28"/>
        </w:rPr>
        <w:t xml:space="preserve"> быть уверенным в человеке, на которого оформляет</w:t>
      </w:r>
      <w:r w:rsidR="0008636F" w:rsidRPr="00E47BF9">
        <w:rPr>
          <w:rFonts w:ascii="Times New Roman" w:hAnsi="Times New Roman"/>
          <w:sz w:val="28"/>
          <w:szCs w:val="28"/>
        </w:rPr>
        <w:t>ся доверенность</w:t>
      </w:r>
      <w:r w:rsidR="007F72DF" w:rsidRPr="00E47BF9">
        <w:rPr>
          <w:rFonts w:ascii="Times New Roman" w:hAnsi="Times New Roman"/>
          <w:sz w:val="28"/>
          <w:szCs w:val="28"/>
        </w:rPr>
        <w:t xml:space="preserve">, </w:t>
      </w:r>
      <w:r w:rsidRPr="00E47BF9">
        <w:rPr>
          <w:rFonts w:ascii="Times New Roman" w:hAnsi="Times New Roman"/>
          <w:sz w:val="28"/>
          <w:szCs w:val="28"/>
        </w:rPr>
        <w:t>и подробно разъяснить нотариусу на какой срок и с какой целью должна быть выдана данная доверенность.</w:t>
      </w: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7F72DF" w:rsidRDefault="007F72DF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sectPr w:rsidR="007F72DF">
      <w:pgSz w:w="12240" w:h="15840"/>
      <w:pgMar w:top="1134" w:right="850" w:bottom="1134" w:left="17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A4"/>
    <w:rsid w:val="00025BA4"/>
    <w:rsid w:val="00040BFA"/>
    <w:rsid w:val="00074413"/>
    <w:rsid w:val="0008636F"/>
    <w:rsid w:val="00146A3F"/>
    <w:rsid w:val="00223EC1"/>
    <w:rsid w:val="00310D58"/>
    <w:rsid w:val="0036718F"/>
    <w:rsid w:val="003C2D25"/>
    <w:rsid w:val="006170DA"/>
    <w:rsid w:val="00660B9A"/>
    <w:rsid w:val="00680068"/>
    <w:rsid w:val="007213A4"/>
    <w:rsid w:val="007F4393"/>
    <w:rsid w:val="007F72DF"/>
    <w:rsid w:val="00826D0D"/>
    <w:rsid w:val="00861AA8"/>
    <w:rsid w:val="008667AD"/>
    <w:rsid w:val="008672FB"/>
    <w:rsid w:val="009046D5"/>
    <w:rsid w:val="00920979"/>
    <w:rsid w:val="009E7D4B"/>
    <w:rsid w:val="00B770AC"/>
    <w:rsid w:val="00B80F6A"/>
    <w:rsid w:val="00BC2B76"/>
    <w:rsid w:val="00CA0F78"/>
    <w:rsid w:val="00CA4776"/>
    <w:rsid w:val="00CF6B7E"/>
    <w:rsid w:val="00D220EB"/>
    <w:rsid w:val="00D56630"/>
    <w:rsid w:val="00DB06CE"/>
    <w:rsid w:val="00DB0BB4"/>
    <w:rsid w:val="00E47BF9"/>
    <w:rsid w:val="00EB6D3E"/>
    <w:rsid w:val="00F7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47BF9"/>
    <w:rPr>
      <w:rFonts w:cs="Times New Roman"/>
    </w:rPr>
  </w:style>
  <w:style w:type="table" w:styleId="a3">
    <w:name w:val="Table Grid"/>
    <w:basedOn w:val="a1"/>
    <w:uiPriority w:val="59"/>
    <w:rsid w:val="00EB6D3E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47BF9"/>
    <w:rPr>
      <w:rFonts w:cs="Times New Roman"/>
    </w:rPr>
  </w:style>
  <w:style w:type="table" w:styleId="a3">
    <w:name w:val="Table Grid"/>
    <w:basedOn w:val="a1"/>
    <w:uiPriority w:val="59"/>
    <w:rsid w:val="00EB6D3E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1A6659E3AA71FA8ABB04DF55F220DA837E3A9D6C39B6D5EC9BE5CF10EC8C04EC247D0462BAEB1Fl9p1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09768975A87ECC644F366A3BA9EFA6242B2826BD27D05A45E4C130ACE2637A0FED5EDFA9E1WF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3672</Words>
  <Characters>2094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О Н</dc:creator>
  <cp:lastModifiedBy>Admin</cp:lastModifiedBy>
  <cp:revision>2</cp:revision>
  <cp:lastPrinted>2018-10-15T10:16:00Z</cp:lastPrinted>
  <dcterms:created xsi:type="dcterms:W3CDTF">2018-10-25T09:30:00Z</dcterms:created>
  <dcterms:modified xsi:type="dcterms:W3CDTF">2018-10-25T09:30:00Z</dcterms:modified>
</cp:coreProperties>
</file>